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2F11" w14:textId="76FBB870" w:rsidR="00107215" w:rsidRPr="00FA1E8D" w:rsidRDefault="00683D52" w:rsidP="00107215">
      <w:pPr>
        <w:spacing w:after="0" w:line="240" w:lineRule="auto"/>
        <w:jc w:val="center"/>
        <w:rPr>
          <w:rFonts w:cstheme="minorHAnsi"/>
          <w:b/>
          <w:bCs/>
          <w:szCs w:val="24"/>
          <w:lang w:val="en-US"/>
        </w:rPr>
      </w:pPr>
      <w:r w:rsidRPr="00FA1E8D">
        <w:rPr>
          <w:rFonts w:cstheme="minorHAnsi"/>
          <w:b/>
          <w:bCs/>
          <w:szCs w:val="24"/>
          <w:lang w:val="en-US"/>
        </w:rPr>
        <w:t>News Story</w:t>
      </w:r>
      <w:r w:rsidR="004326CC" w:rsidRPr="00FA1E8D">
        <w:rPr>
          <w:rFonts w:cstheme="minorHAnsi"/>
          <w:b/>
          <w:bCs/>
          <w:szCs w:val="24"/>
          <w:lang w:val="en-US"/>
        </w:rPr>
        <w:t xml:space="preserve"> for Print and Online</w:t>
      </w:r>
    </w:p>
    <w:p w14:paraId="31DF9C05" w14:textId="545EBA49" w:rsidR="00FA1E8D" w:rsidRPr="00FA1E8D" w:rsidRDefault="00FA1E8D" w:rsidP="00107215">
      <w:pPr>
        <w:spacing w:after="0" w:line="240" w:lineRule="auto"/>
        <w:jc w:val="center"/>
        <w:rPr>
          <w:rFonts w:cstheme="minorHAnsi"/>
          <w:b/>
          <w:bCs/>
          <w:szCs w:val="24"/>
          <w:lang w:val="en-US"/>
        </w:rPr>
      </w:pPr>
    </w:p>
    <w:p w14:paraId="6BA179BB" w14:textId="62C8B891" w:rsidR="00FA1E8D" w:rsidRPr="00FA1E8D" w:rsidRDefault="00FA1E8D" w:rsidP="00FA1E8D">
      <w:pPr>
        <w:rPr>
          <w:rFonts w:cstheme="minorHAnsi"/>
          <w:b/>
          <w:bCs/>
          <w:u w:val="single"/>
        </w:rPr>
      </w:pPr>
      <w:bookmarkStart w:id="0" w:name="_Hlk120183551"/>
      <w:r w:rsidRPr="00FA1E8D">
        <w:rPr>
          <w:rFonts w:cstheme="minorHAnsi"/>
          <w:b/>
          <w:bCs/>
          <w:u w:val="single"/>
        </w:rPr>
        <w:t>Prepared by Ministry of Energy, to be shared with Multicultural news outlets</w:t>
      </w:r>
    </w:p>
    <w:p w14:paraId="3F7F5055" w14:textId="65A223EA" w:rsidR="00FA1E8D" w:rsidRPr="00FA1E8D" w:rsidRDefault="00FA1E8D" w:rsidP="00FA1E8D">
      <w:pPr>
        <w:rPr>
          <w:rFonts w:eastAsia="Times New Roman" w:cstheme="minorHAnsi"/>
        </w:rPr>
      </w:pPr>
      <w:r w:rsidRPr="00FA1E8D">
        <w:rPr>
          <w:rFonts w:cstheme="minorHAnsi"/>
        </w:rPr>
        <w:t xml:space="preserve">Translated news article in the following languages: </w:t>
      </w:r>
    </w:p>
    <w:p w14:paraId="43F943E4" w14:textId="6E31D9F3" w:rsidR="00FA1E8D" w:rsidRPr="00FA1E8D" w:rsidRDefault="00FA1E8D" w:rsidP="00FA1E8D">
      <w:pPr>
        <w:rPr>
          <w:rFonts w:eastAsia="Times New Roman" w:cstheme="minorHAnsi"/>
        </w:rPr>
      </w:pPr>
      <w:r w:rsidRPr="00FA1E8D">
        <w:rPr>
          <w:rFonts w:eastAsia="Times New Roman" w:cstheme="minorHAnsi"/>
        </w:rPr>
        <w:t>Korean, Hindi, Arabic, Armenian, Bengali, Farsi, Greek, Gujarati, Italian, Malayalam, Polish, Portuguese, Punjabi, Chinese, Mandarin, Chinese, Cantonese, Tagalog, Tamil, Ukrainian, Urdu, Vietnamese.</w:t>
      </w:r>
    </w:p>
    <w:bookmarkEnd w:id="0"/>
    <w:p w14:paraId="75BEA491" w14:textId="07994C85" w:rsidR="00FA1E8D" w:rsidRPr="00FA1E8D" w:rsidRDefault="00FA1E8D" w:rsidP="00FA1E8D">
      <w:pPr>
        <w:rPr>
          <w:rFonts w:eastAsia="Times New Roman" w:cstheme="minorHAnsi"/>
          <w:sz w:val="22"/>
        </w:rPr>
      </w:pPr>
      <w:r w:rsidRPr="00FA1E8D">
        <w:rPr>
          <w:rFonts w:eastAsia="Times New Roman" w:cstheme="minorHAnsi"/>
        </w:rPr>
        <w:t>________________________________________________</w:t>
      </w:r>
    </w:p>
    <w:p w14:paraId="511D546A" w14:textId="77777777" w:rsidR="00FA1E8D" w:rsidRPr="00FA1E8D" w:rsidRDefault="00FA1E8D" w:rsidP="00107215">
      <w:pPr>
        <w:spacing w:after="0" w:line="240" w:lineRule="auto"/>
        <w:jc w:val="center"/>
        <w:rPr>
          <w:rFonts w:cstheme="minorHAnsi"/>
          <w:b/>
          <w:bCs/>
          <w:szCs w:val="24"/>
          <w:lang w:val="en-US"/>
        </w:rPr>
      </w:pPr>
    </w:p>
    <w:p w14:paraId="162A9D48" w14:textId="77777777" w:rsidR="00107215" w:rsidRPr="00FA1E8D" w:rsidRDefault="00107215" w:rsidP="006D1090">
      <w:pPr>
        <w:spacing w:after="0" w:line="240" w:lineRule="auto"/>
        <w:rPr>
          <w:rFonts w:cstheme="minorHAnsi"/>
          <w:szCs w:val="24"/>
          <w:lang w:val="en-US"/>
        </w:rPr>
      </w:pPr>
    </w:p>
    <w:p w14:paraId="625876CE" w14:textId="3D2A6410" w:rsidR="00D5196D" w:rsidRPr="00FA1E8D" w:rsidRDefault="00D5196D" w:rsidP="006D1090">
      <w:pPr>
        <w:spacing w:after="0" w:line="240" w:lineRule="auto"/>
        <w:rPr>
          <w:rFonts w:cstheme="minorHAnsi"/>
          <w:szCs w:val="24"/>
          <w:lang w:val="en-US"/>
        </w:rPr>
      </w:pPr>
      <w:r w:rsidRPr="00FA1E8D">
        <w:rPr>
          <w:rFonts w:cstheme="minorHAnsi"/>
          <w:szCs w:val="24"/>
          <w:lang w:val="en-US"/>
        </w:rPr>
        <w:t xml:space="preserve">The Ontario Ministry of Energy and the Ontario Energy Board </w:t>
      </w:r>
      <w:r w:rsidR="000E53BF" w:rsidRPr="00FA1E8D">
        <w:rPr>
          <w:rFonts w:cstheme="minorHAnsi"/>
          <w:szCs w:val="24"/>
          <w:lang w:val="en-US"/>
        </w:rPr>
        <w:t xml:space="preserve">(OEB) </w:t>
      </w:r>
      <w:r w:rsidRPr="00FA1E8D">
        <w:rPr>
          <w:rFonts w:cstheme="minorHAnsi"/>
          <w:szCs w:val="24"/>
          <w:lang w:val="en-US"/>
        </w:rPr>
        <w:t>are working together on a campaign to raise awareness of scams. We are aware that operators in Ontario are using aggressive tactics and targeting vulnerable populations, often to push them into signing contracts.</w:t>
      </w:r>
    </w:p>
    <w:p w14:paraId="204A4813" w14:textId="5CBBC96E" w:rsidR="00D5196D" w:rsidRPr="00FA1E8D" w:rsidRDefault="00D5196D" w:rsidP="006D1090">
      <w:pPr>
        <w:spacing w:after="0" w:line="240" w:lineRule="auto"/>
        <w:rPr>
          <w:rFonts w:cstheme="minorHAnsi"/>
          <w:szCs w:val="24"/>
          <w:lang w:val="en-US"/>
        </w:rPr>
      </w:pPr>
    </w:p>
    <w:p w14:paraId="2B2B7A92" w14:textId="3FD95E4C" w:rsidR="00D5196D" w:rsidRPr="00FA1E8D" w:rsidRDefault="000E53BF" w:rsidP="006D1090">
      <w:pPr>
        <w:spacing w:after="0" w:line="240" w:lineRule="auto"/>
        <w:rPr>
          <w:rFonts w:cstheme="minorHAnsi"/>
          <w:szCs w:val="24"/>
          <w:lang w:val="en-US"/>
        </w:rPr>
      </w:pPr>
      <w:r w:rsidRPr="00FA1E8D">
        <w:rPr>
          <w:rFonts w:cstheme="minorHAnsi"/>
          <w:szCs w:val="24"/>
          <w:lang w:val="en-US"/>
        </w:rPr>
        <w:t xml:space="preserve">Our awareness campaign slogan is “don’t be afraid to say no.” </w:t>
      </w:r>
      <w:r w:rsidR="00D5196D" w:rsidRPr="00FA1E8D">
        <w:rPr>
          <w:rFonts w:cstheme="minorHAnsi"/>
          <w:szCs w:val="24"/>
          <w:lang w:val="en-US"/>
        </w:rPr>
        <w:t>To support your organization if interested in running a story to raise awareness of scams, we have provided a series of facts and talking points</w:t>
      </w:r>
      <w:r w:rsidRPr="00FA1E8D">
        <w:rPr>
          <w:rFonts w:cstheme="minorHAnsi"/>
          <w:szCs w:val="24"/>
          <w:lang w:val="en-US"/>
        </w:rPr>
        <w:t xml:space="preserve"> for your use.</w:t>
      </w:r>
    </w:p>
    <w:p w14:paraId="1E334C85" w14:textId="310B4D61" w:rsidR="000E53BF" w:rsidRPr="00FA1E8D" w:rsidRDefault="000E53BF" w:rsidP="006D1090">
      <w:pPr>
        <w:spacing w:after="0" w:line="240" w:lineRule="auto"/>
        <w:rPr>
          <w:rFonts w:cstheme="minorHAnsi"/>
          <w:szCs w:val="24"/>
          <w:lang w:val="en-US"/>
        </w:rPr>
      </w:pPr>
    </w:p>
    <w:p w14:paraId="5ED6E108" w14:textId="3C6B254A" w:rsidR="000E53BF" w:rsidRPr="00FA1E8D" w:rsidRDefault="000E53BF" w:rsidP="000E53B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szCs w:val="24"/>
          <w:lang w:val="en-US"/>
        </w:rPr>
        <w:t xml:space="preserve">The OEB has identified </w:t>
      </w:r>
      <w:r w:rsidR="00A67425" w:rsidRPr="00FA1E8D">
        <w:rPr>
          <w:rFonts w:cstheme="minorHAnsi"/>
          <w:szCs w:val="24"/>
          <w:lang w:val="en-US"/>
        </w:rPr>
        <w:t xml:space="preserve">that </w:t>
      </w:r>
      <w:r w:rsidR="00683D52" w:rsidRPr="00FA1E8D">
        <w:rPr>
          <w:rFonts w:cstheme="minorHAnsi"/>
          <w:szCs w:val="24"/>
          <w:lang w:val="en-US"/>
        </w:rPr>
        <w:t>there</w:t>
      </w:r>
      <w:r w:rsidRPr="00FA1E8D">
        <w:rPr>
          <w:rFonts w:cstheme="minorHAnsi"/>
          <w:szCs w:val="24"/>
          <w:lang w:val="en-US"/>
        </w:rPr>
        <w:t xml:space="preserve"> has</w:t>
      </w:r>
      <w:r w:rsidR="00683D52" w:rsidRPr="00FA1E8D">
        <w:rPr>
          <w:rFonts w:cstheme="minorHAnsi"/>
          <w:szCs w:val="24"/>
          <w:lang w:val="en-US"/>
        </w:rPr>
        <w:t xml:space="preserve"> been a </w:t>
      </w:r>
      <w:r w:rsidR="00E42F52" w:rsidRPr="00FA1E8D">
        <w:rPr>
          <w:rFonts w:cstheme="minorHAnsi"/>
          <w:szCs w:val="24"/>
          <w:lang w:val="en-US"/>
        </w:rPr>
        <w:t>70</w:t>
      </w:r>
      <w:r w:rsidR="00683D52" w:rsidRPr="00FA1E8D">
        <w:rPr>
          <w:rFonts w:cstheme="minorHAnsi"/>
          <w:szCs w:val="24"/>
          <w:lang w:val="en-US"/>
        </w:rPr>
        <w:t xml:space="preserve"> per cent increase in the number of</w:t>
      </w:r>
      <w:r w:rsidR="003F189A" w:rsidRPr="00FA1E8D">
        <w:rPr>
          <w:rFonts w:cstheme="minorHAnsi"/>
          <w:szCs w:val="24"/>
          <w:lang w:val="en-US"/>
        </w:rPr>
        <w:t xml:space="preserve"> reported</w:t>
      </w:r>
      <w:r w:rsidR="00683D52" w:rsidRPr="00FA1E8D">
        <w:rPr>
          <w:rFonts w:cstheme="minorHAnsi"/>
          <w:szCs w:val="24"/>
          <w:lang w:val="en-US"/>
        </w:rPr>
        <w:t xml:space="preserve"> </w:t>
      </w:r>
      <w:r w:rsidR="00484CBB" w:rsidRPr="00FA1E8D">
        <w:rPr>
          <w:rFonts w:cstheme="minorHAnsi"/>
          <w:szCs w:val="24"/>
        </w:rPr>
        <w:t xml:space="preserve">energy </w:t>
      </w:r>
      <w:r w:rsidR="00683D52" w:rsidRPr="00FA1E8D">
        <w:rPr>
          <w:rFonts w:cstheme="minorHAnsi"/>
          <w:szCs w:val="24"/>
        </w:rPr>
        <w:t>scam</w:t>
      </w:r>
      <w:r w:rsidR="00484CBB" w:rsidRPr="00FA1E8D">
        <w:rPr>
          <w:rFonts w:cstheme="minorHAnsi"/>
          <w:szCs w:val="24"/>
        </w:rPr>
        <w:t>s</w:t>
      </w:r>
      <w:r w:rsidRPr="00FA1E8D">
        <w:rPr>
          <w:rFonts w:cstheme="minorHAnsi"/>
          <w:szCs w:val="24"/>
        </w:rPr>
        <w:t xml:space="preserve"> in recent months</w:t>
      </w:r>
    </w:p>
    <w:p w14:paraId="005AE4FE" w14:textId="259B4B80" w:rsidR="000E53BF" w:rsidRPr="00FA1E8D" w:rsidRDefault="00A92C19" w:rsidP="000E53B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szCs w:val="24"/>
        </w:rPr>
        <w:t>F</w:t>
      </w:r>
      <w:r w:rsidR="00484CBB" w:rsidRPr="00FA1E8D">
        <w:rPr>
          <w:rFonts w:cstheme="minorHAnsi"/>
          <w:szCs w:val="24"/>
        </w:rPr>
        <w:t>rauds</w:t>
      </w:r>
      <w:r w:rsidR="000805DF" w:rsidRPr="00FA1E8D">
        <w:rPr>
          <w:rFonts w:cstheme="minorHAnsi"/>
          <w:szCs w:val="24"/>
        </w:rPr>
        <w:t xml:space="preserve"> are being </w:t>
      </w:r>
      <w:r w:rsidR="00456488" w:rsidRPr="00FA1E8D">
        <w:rPr>
          <w:rFonts w:cstheme="minorHAnsi"/>
          <w:szCs w:val="24"/>
        </w:rPr>
        <w:t xml:space="preserve">perpetrated </w:t>
      </w:r>
      <w:r w:rsidR="00683D52" w:rsidRPr="00FA1E8D">
        <w:rPr>
          <w:rFonts w:cstheme="minorHAnsi"/>
          <w:szCs w:val="24"/>
        </w:rPr>
        <w:t>through</w:t>
      </w:r>
      <w:r w:rsidR="006330E3" w:rsidRPr="00FA1E8D">
        <w:rPr>
          <w:rFonts w:cstheme="minorHAnsi"/>
          <w:szCs w:val="24"/>
        </w:rPr>
        <w:t xml:space="preserve"> </w:t>
      </w:r>
      <w:r w:rsidR="00683D52" w:rsidRPr="00FA1E8D">
        <w:rPr>
          <w:rFonts w:cstheme="minorHAnsi"/>
          <w:szCs w:val="24"/>
        </w:rPr>
        <w:t xml:space="preserve">phone calls, texts, emails, social media </w:t>
      </w:r>
      <w:r w:rsidR="00484CBB" w:rsidRPr="00FA1E8D">
        <w:rPr>
          <w:rFonts w:cstheme="minorHAnsi"/>
          <w:szCs w:val="24"/>
        </w:rPr>
        <w:t>ads</w:t>
      </w:r>
      <w:r w:rsidR="00683D52" w:rsidRPr="00FA1E8D">
        <w:rPr>
          <w:rFonts w:cstheme="minorHAnsi"/>
          <w:szCs w:val="24"/>
        </w:rPr>
        <w:t xml:space="preserve">, </w:t>
      </w:r>
      <w:r w:rsidR="00484CBB" w:rsidRPr="00FA1E8D">
        <w:rPr>
          <w:rFonts w:cstheme="minorHAnsi"/>
          <w:szCs w:val="24"/>
        </w:rPr>
        <w:t>and</w:t>
      </w:r>
      <w:r w:rsidR="00683D52" w:rsidRPr="00FA1E8D">
        <w:rPr>
          <w:rFonts w:cstheme="minorHAnsi"/>
          <w:szCs w:val="24"/>
        </w:rPr>
        <w:t xml:space="preserve"> </w:t>
      </w:r>
      <w:r w:rsidR="004169DC" w:rsidRPr="00FA1E8D">
        <w:rPr>
          <w:rFonts w:cstheme="minorHAnsi"/>
          <w:szCs w:val="24"/>
        </w:rPr>
        <w:t>home</w:t>
      </w:r>
      <w:r w:rsidRPr="00FA1E8D">
        <w:rPr>
          <w:rFonts w:cstheme="minorHAnsi"/>
          <w:szCs w:val="24"/>
        </w:rPr>
        <w:t xml:space="preserve"> </w:t>
      </w:r>
      <w:r w:rsidR="00484CBB" w:rsidRPr="00FA1E8D">
        <w:rPr>
          <w:rFonts w:cstheme="minorHAnsi"/>
          <w:szCs w:val="24"/>
        </w:rPr>
        <w:t>visits.</w:t>
      </w:r>
      <w:r w:rsidR="006330E3" w:rsidRPr="00FA1E8D">
        <w:rPr>
          <w:rFonts w:cstheme="minorHAnsi"/>
          <w:szCs w:val="24"/>
        </w:rPr>
        <w:t xml:space="preserve"> </w:t>
      </w:r>
    </w:p>
    <w:p w14:paraId="2DBBF044" w14:textId="394AFC88" w:rsidR="000E53BF" w:rsidRPr="00FA1E8D" w:rsidRDefault="000C08DA" w:rsidP="000E53BF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color w:val="212121"/>
          <w:szCs w:val="24"/>
        </w:rPr>
        <w:t xml:space="preserve">Some involve </w:t>
      </w:r>
      <w:r w:rsidR="006330E3" w:rsidRPr="00FA1E8D">
        <w:rPr>
          <w:rFonts w:cstheme="minorHAnsi"/>
          <w:color w:val="212121"/>
          <w:szCs w:val="24"/>
        </w:rPr>
        <w:t>messages</w:t>
      </w:r>
      <w:r w:rsidRPr="00FA1E8D">
        <w:rPr>
          <w:rFonts w:cstheme="minorHAnsi"/>
          <w:color w:val="212121"/>
          <w:szCs w:val="24"/>
        </w:rPr>
        <w:t xml:space="preserve"> from </w:t>
      </w:r>
      <w:r w:rsidR="006F3CE6" w:rsidRPr="00FA1E8D">
        <w:rPr>
          <w:rFonts w:cstheme="minorHAnsi"/>
          <w:color w:val="212121"/>
          <w:szCs w:val="24"/>
        </w:rPr>
        <w:t>companies who claim to be</w:t>
      </w:r>
      <w:r w:rsidR="00061E2F" w:rsidRPr="00FA1E8D">
        <w:rPr>
          <w:rFonts w:cstheme="minorHAnsi"/>
          <w:color w:val="212121"/>
          <w:szCs w:val="24"/>
        </w:rPr>
        <w:t xml:space="preserve"> </w:t>
      </w:r>
      <w:r w:rsidRPr="00FA1E8D">
        <w:rPr>
          <w:rFonts w:cstheme="minorHAnsi"/>
          <w:color w:val="212121"/>
          <w:szCs w:val="24"/>
        </w:rPr>
        <w:t xml:space="preserve">affiliated </w:t>
      </w:r>
      <w:r w:rsidR="00061E2F" w:rsidRPr="00FA1E8D">
        <w:rPr>
          <w:rFonts w:cstheme="minorHAnsi"/>
          <w:color w:val="212121"/>
          <w:szCs w:val="24"/>
        </w:rPr>
        <w:t>with,</w:t>
      </w:r>
      <w:r w:rsidRPr="00FA1E8D">
        <w:rPr>
          <w:rFonts w:cstheme="minorHAnsi"/>
          <w:color w:val="212121"/>
          <w:szCs w:val="24"/>
        </w:rPr>
        <w:t xml:space="preserve"> or endorsed by</w:t>
      </w:r>
      <w:r w:rsidR="000E53BF" w:rsidRPr="00FA1E8D">
        <w:rPr>
          <w:rFonts w:cstheme="minorHAnsi"/>
          <w:color w:val="212121"/>
          <w:szCs w:val="24"/>
        </w:rPr>
        <w:t>,</w:t>
      </w:r>
      <w:r w:rsidRPr="00FA1E8D">
        <w:rPr>
          <w:rFonts w:cstheme="minorHAnsi"/>
          <w:color w:val="212121"/>
          <w:szCs w:val="24"/>
        </w:rPr>
        <w:t xml:space="preserve"> the </w:t>
      </w:r>
      <w:r w:rsidR="00D00761" w:rsidRPr="00FA1E8D">
        <w:rPr>
          <w:rFonts w:cstheme="minorHAnsi"/>
          <w:color w:val="212121"/>
          <w:szCs w:val="24"/>
        </w:rPr>
        <w:t>OEB</w:t>
      </w:r>
      <w:r w:rsidR="004D0150" w:rsidRPr="00FA1E8D">
        <w:rPr>
          <w:rFonts w:cstheme="minorHAnsi"/>
          <w:color w:val="212121"/>
          <w:szCs w:val="24"/>
        </w:rPr>
        <w:t xml:space="preserve"> or government</w:t>
      </w:r>
      <w:r w:rsidRPr="00FA1E8D">
        <w:rPr>
          <w:rFonts w:cstheme="minorHAnsi"/>
          <w:color w:val="212121"/>
          <w:szCs w:val="24"/>
        </w:rPr>
        <w:t xml:space="preserve">. </w:t>
      </w:r>
    </w:p>
    <w:p w14:paraId="6AF566F5" w14:textId="77777777" w:rsidR="000E53BF" w:rsidRPr="00FA1E8D" w:rsidRDefault="000C08DA" w:rsidP="003B6331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color w:val="212121"/>
          <w:szCs w:val="24"/>
        </w:rPr>
        <w:t xml:space="preserve">Some </w:t>
      </w:r>
      <w:r w:rsidR="00400AF6" w:rsidRPr="00FA1E8D">
        <w:rPr>
          <w:rFonts w:cstheme="minorHAnsi"/>
          <w:color w:val="212121"/>
          <w:szCs w:val="24"/>
        </w:rPr>
        <w:t xml:space="preserve">companies </w:t>
      </w:r>
      <w:r w:rsidRPr="00FA1E8D">
        <w:rPr>
          <w:rFonts w:cstheme="minorHAnsi"/>
          <w:color w:val="212121"/>
          <w:szCs w:val="24"/>
        </w:rPr>
        <w:t>falsely include the OEB’s name and logo</w:t>
      </w:r>
      <w:r w:rsidR="00DE1016" w:rsidRPr="00FA1E8D">
        <w:rPr>
          <w:rFonts w:cstheme="minorHAnsi"/>
          <w:color w:val="212121"/>
          <w:szCs w:val="24"/>
        </w:rPr>
        <w:t xml:space="preserve"> in their messaging</w:t>
      </w:r>
      <w:r w:rsidRPr="00FA1E8D">
        <w:rPr>
          <w:rFonts w:cstheme="minorHAnsi"/>
          <w:color w:val="212121"/>
          <w:szCs w:val="24"/>
        </w:rPr>
        <w:t>. Other</w:t>
      </w:r>
      <w:r w:rsidR="00400AF6" w:rsidRPr="00FA1E8D">
        <w:rPr>
          <w:rFonts w:cstheme="minorHAnsi"/>
          <w:color w:val="212121"/>
          <w:szCs w:val="24"/>
        </w:rPr>
        <w:t>s</w:t>
      </w:r>
      <w:r w:rsidRPr="00FA1E8D">
        <w:rPr>
          <w:rFonts w:cstheme="minorHAnsi"/>
          <w:color w:val="212121"/>
          <w:szCs w:val="24"/>
        </w:rPr>
        <w:t xml:space="preserve"> claim to offer rebates or to help consumers apply for financial assistance under energy bill payment assistance programs like the Ontario Electricity Support Program (OESP) or the Low-income Energy Assistance Program (LEAP). </w:t>
      </w:r>
    </w:p>
    <w:p w14:paraId="3A74E500" w14:textId="77777777" w:rsidR="000E53BF" w:rsidRPr="00FA1E8D" w:rsidRDefault="00484CBB" w:rsidP="003B6331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b/>
          <w:bCs/>
          <w:szCs w:val="24"/>
        </w:rPr>
        <w:t>Don’t be afraid to say no.</w:t>
      </w:r>
      <w:r w:rsidRPr="00FA1E8D">
        <w:rPr>
          <w:rFonts w:cstheme="minorHAnsi"/>
          <w:szCs w:val="24"/>
        </w:rPr>
        <w:t xml:space="preserve"> Energy utilities, the Ontario Energy Board and the government </w:t>
      </w:r>
      <w:r w:rsidR="000E53BF" w:rsidRPr="00FA1E8D">
        <w:rPr>
          <w:rFonts w:cstheme="minorHAnsi"/>
          <w:szCs w:val="24"/>
        </w:rPr>
        <w:t>do</w:t>
      </w:r>
      <w:r w:rsidRPr="00FA1E8D">
        <w:rPr>
          <w:rFonts w:cstheme="minorHAnsi"/>
          <w:szCs w:val="24"/>
        </w:rPr>
        <w:t xml:space="preserve"> not </w:t>
      </w:r>
      <w:r w:rsidR="006F3CE6" w:rsidRPr="00FA1E8D">
        <w:rPr>
          <w:rFonts w:cstheme="minorHAnsi"/>
          <w:szCs w:val="24"/>
        </w:rPr>
        <w:t>phone, email, or text to promote energy saving programs or to offer an in-home inspection.</w:t>
      </w:r>
    </w:p>
    <w:p w14:paraId="484D6E19" w14:textId="77777777" w:rsidR="000E53BF" w:rsidRPr="00FA1E8D" w:rsidRDefault="000E53BF" w:rsidP="00181953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szCs w:val="24"/>
        </w:rPr>
        <w:t>We encourage people to talk with friends or family members who might be more vulnerable to scammers.</w:t>
      </w:r>
      <w:r w:rsidR="00484CBB" w:rsidRPr="00FA1E8D">
        <w:rPr>
          <w:rFonts w:cstheme="minorHAnsi"/>
          <w:szCs w:val="24"/>
        </w:rPr>
        <w:t xml:space="preserve"> </w:t>
      </w:r>
    </w:p>
    <w:p w14:paraId="4D727928" w14:textId="77777777" w:rsidR="000E53BF" w:rsidRPr="00FA1E8D" w:rsidRDefault="00061E2F" w:rsidP="00504F1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szCs w:val="24"/>
        </w:rPr>
        <w:t>For any concerns</w:t>
      </w:r>
      <w:r w:rsidR="00A409B8" w:rsidRPr="00FA1E8D">
        <w:rPr>
          <w:rFonts w:cstheme="minorHAnsi"/>
          <w:szCs w:val="24"/>
        </w:rPr>
        <w:t xml:space="preserve">, you can contact the Ontario Energy Board </w:t>
      </w:r>
      <w:r w:rsidR="00D00761" w:rsidRPr="00FA1E8D">
        <w:rPr>
          <w:rFonts w:cstheme="minorHAnsi"/>
          <w:szCs w:val="24"/>
        </w:rPr>
        <w:t xml:space="preserve">at </w:t>
      </w:r>
      <w:r w:rsidR="00A409B8" w:rsidRPr="00FA1E8D">
        <w:rPr>
          <w:rFonts w:cstheme="minorHAnsi"/>
          <w:szCs w:val="24"/>
        </w:rPr>
        <w:t xml:space="preserve">1-877-632-2727 (toll-free within Ontario). </w:t>
      </w:r>
    </w:p>
    <w:p w14:paraId="7E41AEA2" w14:textId="44961A0F" w:rsidR="00484CBB" w:rsidRPr="00FA1E8D" w:rsidRDefault="00484CBB" w:rsidP="00504F1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Cs w:val="24"/>
        </w:rPr>
      </w:pPr>
      <w:r w:rsidRPr="00FA1E8D">
        <w:rPr>
          <w:rFonts w:cstheme="minorHAnsi"/>
          <w:szCs w:val="24"/>
        </w:rPr>
        <w:t xml:space="preserve">Visit oeb.ca/scams to learn more. </w:t>
      </w:r>
    </w:p>
    <w:p w14:paraId="39185004" w14:textId="74C28E74" w:rsidR="004326CC" w:rsidRPr="00FA1E8D" w:rsidRDefault="004326CC" w:rsidP="006D1090">
      <w:pPr>
        <w:spacing w:after="0" w:line="240" w:lineRule="auto"/>
        <w:rPr>
          <w:rFonts w:cstheme="minorHAnsi"/>
          <w:szCs w:val="24"/>
        </w:rPr>
      </w:pPr>
    </w:p>
    <w:p w14:paraId="66DFF2A5" w14:textId="7AB95B08" w:rsidR="004326CC" w:rsidRPr="00FA1E8D" w:rsidRDefault="004326CC" w:rsidP="006D1090">
      <w:pPr>
        <w:spacing w:after="0" w:line="240" w:lineRule="auto"/>
        <w:rPr>
          <w:rFonts w:cstheme="minorHAnsi"/>
          <w:szCs w:val="24"/>
        </w:rPr>
      </w:pPr>
    </w:p>
    <w:p w14:paraId="26C2CCA4" w14:textId="77777777" w:rsidR="00484CBB" w:rsidRPr="00FA1E8D" w:rsidRDefault="00484CBB" w:rsidP="006D1090">
      <w:pPr>
        <w:spacing w:after="0" w:line="240" w:lineRule="auto"/>
        <w:rPr>
          <w:rFonts w:cstheme="minorHAnsi"/>
          <w:szCs w:val="24"/>
        </w:rPr>
      </w:pPr>
    </w:p>
    <w:p w14:paraId="16AA60C0" w14:textId="078C7343" w:rsidR="00CA397B" w:rsidRPr="00FA1E8D" w:rsidRDefault="00CA397B" w:rsidP="006D1090">
      <w:pPr>
        <w:spacing w:after="0" w:line="240" w:lineRule="auto"/>
        <w:rPr>
          <w:rFonts w:cstheme="minorHAnsi"/>
          <w:szCs w:val="24"/>
        </w:rPr>
      </w:pPr>
    </w:p>
    <w:sectPr w:rsidR="00CA397B" w:rsidRPr="00FA1E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C6F29" w14:textId="77777777" w:rsidR="001B4849" w:rsidRDefault="001B4849" w:rsidP="00F72078">
      <w:pPr>
        <w:spacing w:after="0" w:line="240" w:lineRule="auto"/>
      </w:pPr>
      <w:r>
        <w:separator/>
      </w:r>
    </w:p>
  </w:endnote>
  <w:endnote w:type="continuationSeparator" w:id="0">
    <w:p w14:paraId="701EE43E" w14:textId="77777777" w:rsidR="001B4849" w:rsidRDefault="001B4849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EE52" w14:textId="77777777" w:rsidR="00F72078" w:rsidRDefault="00F72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3A6E" w14:textId="77777777" w:rsidR="00F72078" w:rsidRDefault="00F720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7A00" w14:textId="77777777" w:rsidR="00F72078" w:rsidRDefault="00F72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95AA" w14:textId="77777777" w:rsidR="001B4849" w:rsidRDefault="001B4849" w:rsidP="00F72078">
      <w:pPr>
        <w:spacing w:after="0" w:line="240" w:lineRule="auto"/>
      </w:pPr>
      <w:r>
        <w:separator/>
      </w:r>
    </w:p>
  </w:footnote>
  <w:footnote w:type="continuationSeparator" w:id="0">
    <w:p w14:paraId="62FEA31B" w14:textId="77777777" w:rsidR="001B4849" w:rsidRDefault="001B4849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31824" w14:textId="77777777" w:rsidR="00F72078" w:rsidRDefault="00F72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077A6" w14:textId="77777777" w:rsidR="00F72078" w:rsidRDefault="00F720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55588" w14:textId="77777777" w:rsidR="00F72078" w:rsidRDefault="00F720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2DA"/>
    <w:multiLevelType w:val="hybridMultilevel"/>
    <w:tmpl w:val="9A4E0A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16674"/>
    <w:multiLevelType w:val="hybridMultilevel"/>
    <w:tmpl w:val="E9B2EE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7762327">
    <w:abstractNumId w:val="1"/>
  </w:num>
  <w:num w:numId="2" w16cid:durableId="31052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52"/>
    <w:rsid w:val="000074FD"/>
    <w:rsid w:val="00061E2F"/>
    <w:rsid w:val="000805DF"/>
    <w:rsid w:val="000A0119"/>
    <w:rsid w:val="000C08DA"/>
    <w:rsid w:val="000C5CF4"/>
    <w:rsid w:val="000E1769"/>
    <w:rsid w:val="000E53BF"/>
    <w:rsid w:val="00100E80"/>
    <w:rsid w:val="00107215"/>
    <w:rsid w:val="001B4849"/>
    <w:rsid w:val="001C37B4"/>
    <w:rsid w:val="001F129E"/>
    <w:rsid w:val="00225BE4"/>
    <w:rsid w:val="002E6FF6"/>
    <w:rsid w:val="003117B8"/>
    <w:rsid w:val="00317F1F"/>
    <w:rsid w:val="0036413B"/>
    <w:rsid w:val="0039742D"/>
    <w:rsid w:val="00397A4C"/>
    <w:rsid w:val="003F189A"/>
    <w:rsid w:val="00400AF6"/>
    <w:rsid w:val="00404C1A"/>
    <w:rsid w:val="004169DC"/>
    <w:rsid w:val="004326CC"/>
    <w:rsid w:val="00456488"/>
    <w:rsid w:val="00484CBB"/>
    <w:rsid w:val="00487378"/>
    <w:rsid w:val="004A2238"/>
    <w:rsid w:val="004A392D"/>
    <w:rsid w:val="004B06E7"/>
    <w:rsid w:val="004B347D"/>
    <w:rsid w:val="004B5E30"/>
    <w:rsid w:val="004B69F7"/>
    <w:rsid w:val="004D0150"/>
    <w:rsid w:val="004F1B03"/>
    <w:rsid w:val="004F20C3"/>
    <w:rsid w:val="0057735C"/>
    <w:rsid w:val="005C08AB"/>
    <w:rsid w:val="00624B02"/>
    <w:rsid w:val="006330E3"/>
    <w:rsid w:val="00654BF5"/>
    <w:rsid w:val="00675823"/>
    <w:rsid w:val="00683D52"/>
    <w:rsid w:val="00695E04"/>
    <w:rsid w:val="006C7751"/>
    <w:rsid w:val="006D1090"/>
    <w:rsid w:val="006D72AA"/>
    <w:rsid w:val="006F0A3C"/>
    <w:rsid w:val="006F3CE6"/>
    <w:rsid w:val="007211F1"/>
    <w:rsid w:val="007549FF"/>
    <w:rsid w:val="0075551C"/>
    <w:rsid w:val="00767151"/>
    <w:rsid w:val="007707B1"/>
    <w:rsid w:val="00770FEA"/>
    <w:rsid w:val="00794C32"/>
    <w:rsid w:val="007958A9"/>
    <w:rsid w:val="007C43C1"/>
    <w:rsid w:val="007D6DDD"/>
    <w:rsid w:val="00840BDA"/>
    <w:rsid w:val="00854DD8"/>
    <w:rsid w:val="009B08B2"/>
    <w:rsid w:val="009B1D63"/>
    <w:rsid w:val="009B5DCA"/>
    <w:rsid w:val="009B65DE"/>
    <w:rsid w:val="009D1E02"/>
    <w:rsid w:val="00A2451A"/>
    <w:rsid w:val="00A34CEF"/>
    <w:rsid w:val="00A409B8"/>
    <w:rsid w:val="00A4736E"/>
    <w:rsid w:val="00A67425"/>
    <w:rsid w:val="00A92C19"/>
    <w:rsid w:val="00A963FC"/>
    <w:rsid w:val="00AD71CE"/>
    <w:rsid w:val="00B73F63"/>
    <w:rsid w:val="00B93223"/>
    <w:rsid w:val="00C01863"/>
    <w:rsid w:val="00C029AC"/>
    <w:rsid w:val="00C442F5"/>
    <w:rsid w:val="00C731B8"/>
    <w:rsid w:val="00C93AB7"/>
    <w:rsid w:val="00CA397B"/>
    <w:rsid w:val="00CC034D"/>
    <w:rsid w:val="00D00761"/>
    <w:rsid w:val="00D5196D"/>
    <w:rsid w:val="00D54BC0"/>
    <w:rsid w:val="00D83F89"/>
    <w:rsid w:val="00DE1016"/>
    <w:rsid w:val="00E07F90"/>
    <w:rsid w:val="00E42F52"/>
    <w:rsid w:val="00E55818"/>
    <w:rsid w:val="00E76B42"/>
    <w:rsid w:val="00F00F94"/>
    <w:rsid w:val="00F12EE8"/>
    <w:rsid w:val="00F17B57"/>
    <w:rsid w:val="00F518C4"/>
    <w:rsid w:val="00F61F85"/>
    <w:rsid w:val="00F72078"/>
    <w:rsid w:val="00F85186"/>
    <w:rsid w:val="00FA1E8D"/>
    <w:rsid w:val="00FA62DB"/>
    <w:rsid w:val="00FB11EB"/>
    <w:rsid w:val="00FB3AFC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2693DA7"/>
  <w15:chartTrackingRefBased/>
  <w15:docId w15:val="{5C149580-75F8-4C98-9A1F-070004A6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8DA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0BD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DC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F3C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C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CE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1E8D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86b18c-2d8d-4757-a302-35c4326dd501">
      <UserInfo>
        <DisplayName>Syed, Usman (ENERGY)</DisplayName>
        <AccountId>82</AccountId>
        <AccountType/>
      </UserInfo>
      <UserInfo>
        <DisplayName>Schwab-Pflug, Emma (ENERGY)</DisplayName>
        <AccountId>80</AccountId>
        <AccountType/>
      </UserInfo>
      <UserInfo>
        <DisplayName>Krsikapa, Senka (ENERGY)</DisplayName>
        <AccountId>72</AccountId>
        <AccountType/>
      </UserInfo>
      <UserInfo>
        <DisplayName>Di Tullio, Yvonne (ENERGY)</DisplayName>
        <AccountId>63</AccountId>
        <AccountType/>
      </UserInfo>
      <UserInfo>
        <DisplayName>Kitchen, Matthew (ENERGY)</DisplayName>
        <AccountId>45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7D2B4F58F7044A737C09C660C9ECC" ma:contentTypeVersion="13" ma:contentTypeDescription="Create a new document." ma:contentTypeScope="" ma:versionID="903b762d4e305e8d45afefe115a59b01">
  <xsd:schema xmlns:xsd="http://www.w3.org/2001/XMLSchema" xmlns:xs="http://www.w3.org/2001/XMLSchema" xmlns:p="http://schemas.microsoft.com/office/2006/metadata/properties" xmlns:ns2="e6571a8a-b044-4c49-a8a9-b8d9f4bc87f2" xmlns:ns3="4586b18c-2d8d-4757-a302-35c4326dd501" targetNamespace="http://schemas.microsoft.com/office/2006/metadata/properties" ma:root="true" ma:fieldsID="4f485d21537d81441e3b7d04d62357d7" ns2:_="" ns3:_="">
    <xsd:import namespace="e6571a8a-b044-4c49-a8a9-b8d9f4bc87f2"/>
    <xsd:import namespace="4586b18c-2d8d-4757-a302-35c4326dd5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71a8a-b044-4c49-a8a9-b8d9f4bc87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86b18c-2d8d-4757-a302-35c4326dd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D0CCE-91E7-4FDD-8A1C-4BDA82C97227}">
  <ds:schemaRefs>
    <ds:schemaRef ds:uri="http://schemas.microsoft.com/office/2006/documentManagement/types"/>
    <ds:schemaRef ds:uri="http://schemas.microsoft.com/office/2006/metadata/properties"/>
    <ds:schemaRef ds:uri="4586b18c-2d8d-4757-a302-35c4326dd501"/>
    <ds:schemaRef ds:uri="e6571a8a-b044-4c49-a8a9-b8d9f4bc87f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C5B0EAE-D86B-422B-AB25-F96152663E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49E18-A156-4F5A-A2F0-D1440AC0F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71a8a-b044-4c49-a8a9-b8d9f4bc87f2"/>
    <ds:schemaRef ds:uri="4586b18c-2d8d-4757-a302-35c4326dd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4F55A2-72B5-4E24-A07C-DBE74383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Allison (ENERGY)</dc:creator>
  <cp:keywords/>
  <dc:description/>
  <cp:lastModifiedBy>Elvira Palermo</cp:lastModifiedBy>
  <cp:revision>3</cp:revision>
  <dcterms:created xsi:type="dcterms:W3CDTF">2022-11-24T16:56:00Z</dcterms:created>
  <dcterms:modified xsi:type="dcterms:W3CDTF">2022-11-24T20:12:00Z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2022-02-17T20:38:22Z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16edeb00-fe9d-4f4a-bbbc-bde1f075912c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0x010100BDB7D2B4F58F7044A737C09C660C9ECC</vt:lpwstr>
  </property>
</Properties>
</file>